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7CB1" w14:textId="3CBAC856" w:rsidR="00D514A7" w:rsidRDefault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Drodzy Rodzice!</w:t>
      </w:r>
    </w:p>
    <w:p w14:paraId="39132620" w14:textId="07B385E9" w:rsidR="00892767" w:rsidRPr="00892767" w:rsidRDefault="00892767" w:rsidP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względu na przedłużający się remont ulicy Szkolnej i wynikający z niego problem                         z parkowaniem, informujemy, że zebranie dla rodziców odbędzie się dopiero w pierwszych dnach września. </w:t>
      </w:r>
    </w:p>
    <w:p w14:paraId="3BFC4D29" w14:textId="798D715F" w:rsidR="00892767" w:rsidRDefault="00892767" w:rsidP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 szkolny 2026/2027 rozpoczynamy we wtorek 1 września </w:t>
      </w:r>
      <w:r w:rsidR="000636F9"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Pr="00892767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  <w:lang w:eastAsia="pl-PL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</w:p>
    <w:p w14:paraId="41C82B2E" w14:textId="6E31E410" w:rsidR="00892767" w:rsidRDefault="00892767" w:rsidP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Najważniejsze jest dla nas bezpieczeństwo dzieci i wszystkich osób przebywających na  terenie naszej placówki, dlatego  prosimy RODZICÓW o zamykanie furtki po wejściu                            i wyjściu z terenu przedszkola oraz zgłaszanie sytuacji niebezpiecznych.                                                               </w:t>
      </w:r>
    </w:p>
    <w:p w14:paraId="263718CA" w14:textId="4B6B1F86" w:rsid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Godziny pracy przedszkola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6.30 – 16.30, przedszkole nie organizuje inauguracji roku szkolnego. Dzieci przychodzą w godzinach otwarcia placówki. </w:t>
      </w:r>
    </w:p>
    <w:p w14:paraId="67A53783" w14:textId="538015DD" w:rsidR="00892767" w:rsidRPr="00892767" w:rsidRDefault="00892767" w:rsidP="00892767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Rodzice dzieci nowoprzybyłych proszeni są aby udać się do sekretariatu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 celem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założenia aplikacji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pozwalającej na dołączenie dziecka do listy przedszkolaków. </w:t>
      </w:r>
    </w:p>
    <w:p w14:paraId="2ABECD7C" w14:textId="213B9855" w:rsidR="00892767" w:rsidRP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Przyprowadzanie i odbieranie dziecka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pobrać ze strony przedszkola i wypełnić 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enia dla osób odbierających dziecko oprócz rodziców. Upoważnienia przekazać wychowawcom.</w:t>
      </w:r>
    </w:p>
    <w:p w14:paraId="7B55D7D7" w14:textId="56909A37" w:rsidR="00892767" w:rsidRP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odliczania posiłków/opłat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 omówimy na zebraniu ogólnym. (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wysokość, terminy płatności, sposób rozliczania pobytu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>wyżywienia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składki ).</w:t>
      </w:r>
    </w:p>
    <w:p w14:paraId="27463D6E" w14:textId="6D2DD02A" w:rsidR="00892767" w:rsidRP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Posiłki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oferuje dzieciom własną kuchnię - 4 posiłki – I śniadanie, II śniadanie, obiad i podwieczorek. Prosimy zgłaszać poświadczeniem lekarskim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alergi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e, 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>diet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do których postaramy się dostosować. </w:t>
      </w:r>
    </w:p>
    <w:p w14:paraId="78ED46BF" w14:textId="77777777" w:rsid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Wyprawka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co dziecko powinno mieć, co zapewnia przedszkole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informacje podadzą wychowawcy.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23060B4" w14:textId="7B3D7B21" w:rsidR="00892767" w:rsidRP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pierwszy dzień przedszkola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brania i rzeczy osobiste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obuwie zmienne, ubrania na zmianę,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prosimy o 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>oznaczanie rzecz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y. Maluszki pościel (poduszeczka i kołderka, najlepiej 50/130). Podpisana szczoteczka do zębów - wszystkie dzieci, ( przedszkole zapewnia pastę).</w:t>
      </w:r>
    </w:p>
    <w:p w14:paraId="14FA82D4" w14:textId="12D1477C" w:rsidR="00892767" w:rsidRP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Organizacja dnia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przedszkolu obowiązuje ramowy rozkład dnia. I część - schodzenie się dzieci – w tym czasie organizowane są zabawy dowolne, zabawy integracyjne, zabawy i ćwiczenia wspierające rozwój, ćw. utrwalające, obowiązkowe zestawy zabaw i ćwiczeń porannych, śniadanie. II część dnia- 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zajęcia dydaktyczne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podczas których realizowana jest obowiązkowa  podstawa programowa, ( dlatego dzieci należy przyprowadzać najpóźniej do godz. 8.45, dalej obowiązkowa zabawa ruchowa, zabawa dowolna. Następnie odbywają się zabawy 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>na świeżym powietrzu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obiad. III część dnia to odpoczynek poobiedni, zabawy według zainteresowań, ćw. utrwalające i wspierające rozwój dziecka, podwieczorek. Rozchodzenia się dzieci.</w:t>
      </w:r>
    </w:p>
    <w:p w14:paraId="4999E910" w14:textId="240223D3" w:rsidR="00892767" w:rsidRP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Zajęcia dodatkowe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propozycje zajęć dodatkowych na ten rok, przedstawimy na wrześniowym zebraniu z rodzicami.                                                                                                              Na zebranie prosimy przygotować propozycje Państwa współpracy z przedszkolem (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ycieczki 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ntegracyjne, uroczystości, spotkania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itp.</w:t>
      </w:r>
    </w:p>
    <w:p w14:paraId="74A76F2F" w14:textId="2FD3B56F" w:rsidR="00892767" w:rsidRPr="00892767" w:rsidRDefault="00892767" w:rsidP="00892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Kontakt z nauczycielem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kiedy i w jaki sposób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kontaktować się 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nauczycielem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ustalicie Państwo na zebraniach grupowych.</w:t>
      </w:r>
    </w:p>
    <w:p w14:paraId="17DCCFD8" w14:textId="7EA1C76D" w:rsidR="00892767" w:rsidRDefault="00892767" w:rsidP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767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927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Przekazywanie informacji</w:t>
      </w:r>
      <w:r w:rsidRPr="00892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dziennik elektroniczny, wiadomości, tablica informacyjna, strona internetowa itp.</w:t>
      </w:r>
    </w:p>
    <w:p w14:paraId="0D7DE254" w14:textId="4D25C31B" w:rsidR="00892767" w:rsidRDefault="00892767" w:rsidP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prosimy o kontakt telefoniczny pod numerem: 62 733 86 10</w:t>
      </w:r>
    </w:p>
    <w:p w14:paraId="68F8CEEC" w14:textId="2650E57B" w:rsidR="00892767" w:rsidRDefault="00892767" w:rsidP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przedszkoleczekanow@wp.pl                                                                                                                        </w:t>
      </w:r>
    </w:p>
    <w:p w14:paraId="3781A328" w14:textId="1E26A3EB" w:rsidR="00892767" w:rsidRPr="00892767" w:rsidRDefault="00892767" w:rsidP="0089276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892767" w:rsidRPr="00892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1665A"/>
    <w:multiLevelType w:val="hybridMultilevel"/>
    <w:tmpl w:val="AD5AF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41CEA"/>
    <w:multiLevelType w:val="multilevel"/>
    <w:tmpl w:val="F3E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EE3F20"/>
    <w:multiLevelType w:val="hybridMultilevel"/>
    <w:tmpl w:val="59269138"/>
    <w:lvl w:ilvl="0" w:tplc="668216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F022F"/>
    <w:multiLevelType w:val="hybridMultilevel"/>
    <w:tmpl w:val="E3F25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17147"/>
    <w:multiLevelType w:val="hybridMultilevel"/>
    <w:tmpl w:val="F7EA5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81229"/>
    <w:multiLevelType w:val="hybridMultilevel"/>
    <w:tmpl w:val="7CA66CD4"/>
    <w:lvl w:ilvl="0" w:tplc="E5BC1C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C3A39"/>
    <w:multiLevelType w:val="multilevel"/>
    <w:tmpl w:val="A4AA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14072B"/>
    <w:multiLevelType w:val="multilevel"/>
    <w:tmpl w:val="58A0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813103">
    <w:abstractNumId w:val="7"/>
  </w:num>
  <w:num w:numId="2" w16cid:durableId="865487608">
    <w:abstractNumId w:val="6"/>
  </w:num>
  <w:num w:numId="3" w16cid:durableId="1322390576">
    <w:abstractNumId w:val="1"/>
  </w:num>
  <w:num w:numId="4" w16cid:durableId="507717932">
    <w:abstractNumId w:val="5"/>
  </w:num>
  <w:num w:numId="5" w16cid:durableId="827592787">
    <w:abstractNumId w:val="2"/>
  </w:num>
  <w:num w:numId="6" w16cid:durableId="1461075838">
    <w:abstractNumId w:val="0"/>
  </w:num>
  <w:num w:numId="7" w16cid:durableId="1094714306">
    <w:abstractNumId w:val="4"/>
  </w:num>
  <w:num w:numId="8" w16cid:durableId="16926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6C"/>
    <w:rsid w:val="000433E0"/>
    <w:rsid w:val="000636F9"/>
    <w:rsid w:val="00145A8D"/>
    <w:rsid w:val="00500656"/>
    <w:rsid w:val="00534CA2"/>
    <w:rsid w:val="0065116C"/>
    <w:rsid w:val="00875871"/>
    <w:rsid w:val="00892767"/>
    <w:rsid w:val="008F13A7"/>
    <w:rsid w:val="00BE5056"/>
    <w:rsid w:val="00BE666A"/>
    <w:rsid w:val="00D33B0C"/>
    <w:rsid w:val="00D514A7"/>
    <w:rsid w:val="00E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D584F"/>
  <w15:chartTrackingRefBased/>
  <w15:docId w15:val="{CA1E3CC7-FBBD-4925-993B-719129D2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14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45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45A8D"/>
    <w:rPr>
      <w:b/>
      <w:bCs/>
    </w:rPr>
  </w:style>
  <w:style w:type="paragraph" w:styleId="Akapitzlist">
    <w:name w:val="List Paragraph"/>
    <w:basedOn w:val="Normalny"/>
    <w:uiPriority w:val="34"/>
    <w:qFormat/>
    <w:rsid w:val="00892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483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Drygała</dc:creator>
  <cp:keywords/>
  <dc:description/>
  <cp:lastModifiedBy>Zofia Gołdyn</cp:lastModifiedBy>
  <cp:revision>2</cp:revision>
  <cp:lastPrinted>2025-12-04T08:31:00Z</cp:lastPrinted>
  <dcterms:created xsi:type="dcterms:W3CDTF">2026-08-26T19:39:00Z</dcterms:created>
  <dcterms:modified xsi:type="dcterms:W3CDTF">2026-08-26T19:39:00Z</dcterms:modified>
</cp:coreProperties>
</file>